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4758B4">
        <w:rPr>
          <w:rFonts w:asciiTheme="minorHAnsi" w:hAnsiTheme="minorHAnsi"/>
          <w:b/>
          <w:sz w:val="24"/>
          <w:szCs w:val="24"/>
        </w:rPr>
        <w:t>2</w:t>
      </w:r>
      <w:r w:rsidR="00722D86">
        <w:rPr>
          <w:rFonts w:asciiTheme="minorHAnsi" w:hAnsiTheme="minorHAnsi"/>
          <w:b/>
          <w:sz w:val="24"/>
          <w:szCs w:val="24"/>
        </w:rPr>
        <w:t>2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722D86" w:rsidRDefault="00AF3477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722D86">
        <w:rPr>
          <w:rFonts w:asciiTheme="minorHAnsi" w:hAnsiTheme="minorHAnsi"/>
          <w:sz w:val="24"/>
          <w:szCs w:val="24"/>
        </w:rPr>
        <w:t>16</w:t>
      </w:r>
      <w:r w:rsidR="004758B4">
        <w:rPr>
          <w:rFonts w:asciiTheme="minorHAnsi" w:hAnsiTheme="minorHAnsi"/>
          <w:sz w:val="24"/>
          <w:szCs w:val="24"/>
        </w:rPr>
        <w:t xml:space="preserve">. </w:t>
      </w:r>
      <w:r w:rsidR="00722D86">
        <w:rPr>
          <w:rFonts w:asciiTheme="minorHAnsi" w:hAnsiTheme="minorHAnsi"/>
          <w:sz w:val="24"/>
          <w:szCs w:val="24"/>
        </w:rPr>
        <w:t>května</w:t>
      </w:r>
      <w:r w:rsidR="00F57689">
        <w:rPr>
          <w:rFonts w:asciiTheme="minorHAnsi" w:hAnsiTheme="minorHAnsi"/>
          <w:sz w:val="24"/>
          <w:szCs w:val="24"/>
        </w:rPr>
        <w:t xml:space="preserve"> 201</w:t>
      </w:r>
      <w:r w:rsidR="004D6E23">
        <w:rPr>
          <w:rFonts w:asciiTheme="minorHAnsi" w:hAnsiTheme="minorHAnsi"/>
          <w:sz w:val="24"/>
          <w:szCs w:val="24"/>
        </w:rPr>
        <w:t>8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4758B4">
        <w:rPr>
          <w:rFonts w:asciiTheme="minorHAnsi" w:hAnsiTheme="minorHAnsi"/>
          <w:sz w:val="24"/>
          <w:szCs w:val="24"/>
        </w:rPr>
        <w:t xml:space="preserve"> zasedací místnosti </w:t>
      </w:r>
      <w:r w:rsidR="00722D86">
        <w:rPr>
          <w:rFonts w:asciiTheme="minorHAnsi" w:hAnsiTheme="minorHAnsi"/>
          <w:sz w:val="24"/>
          <w:szCs w:val="24"/>
        </w:rPr>
        <w:t>spol. RTS, a.s.,</w:t>
      </w:r>
    </w:p>
    <w:p w:rsidR="00F57689" w:rsidRDefault="00722D86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Lazaretní 13, 615 00 Brno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722D86">
        <w:rPr>
          <w:rFonts w:asciiTheme="minorHAnsi" w:hAnsiTheme="minorHAnsi"/>
          <w:sz w:val="24"/>
          <w:szCs w:val="24"/>
        </w:rPr>
        <w:t>Ing. Hypr</w:t>
      </w:r>
      <w:r w:rsidR="00722D86">
        <w:rPr>
          <w:rFonts w:asciiTheme="minorHAnsi" w:hAnsiTheme="minorHAnsi"/>
          <w:sz w:val="24"/>
          <w:szCs w:val="24"/>
        </w:rPr>
        <w:t>,</w:t>
      </w:r>
      <w:r w:rsidR="00AF3477">
        <w:rPr>
          <w:rFonts w:asciiTheme="minorHAnsi" w:hAnsiTheme="minorHAnsi"/>
          <w:sz w:val="24"/>
          <w:szCs w:val="24"/>
        </w:rPr>
        <w:t xml:space="preserve"> </w:t>
      </w:r>
      <w:r w:rsidR="004758B4">
        <w:rPr>
          <w:rFonts w:asciiTheme="minorHAnsi" w:hAnsiTheme="minorHAnsi"/>
          <w:sz w:val="24"/>
          <w:szCs w:val="24"/>
        </w:rPr>
        <w:t xml:space="preserve">pan </w:t>
      </w:r>
      <w:r w:rsidRPr="00834E63">
        <w:rPr>
          <w:rFonts w:asciiTheme="minorHAnsi" w:hAnsiTheme="minorHAnsi"/>
          <w:sz w:val="24"/>
          <w:szCs w:val="24"/>
        </w:rPr>
        <w:t>Richard</w:t>
      </w:r>
      <w:r w:rsidRPr="00F57689">
        <w:rPr>
          <w:rFonts w:asciiTheme="minorHAnsi" w:hAnsiTheme="minorHAnsi"/>
          <w:sz w:val="24"/>
          <w:szCs w:val="24"/>
        </w:rPr>
        <w:t xml:space="preserve"> Mrázek</w:t>
      </w:r>
      <w:r>
        <w:rPr>
          <w:rFonts w:asciiTheme="minorHAnsi" w:hAnsiTheme="minorHAnsi"/>
          <w:sz w:val="24"/>
          <w:szCs w:val="24"/>
        </w:rPr>
        <w:t>,</w:t>
      </w:r>
      <w:r w:rsidR="004758B4">
        <w:rPr>
          <w:rFonts w:asciiTheme="minorHAnsi" w:hAnsiTheme="minorHAnsi"/>
          <w:sz w:val="24"/>
          <w:szCs w:val="24"/>
        </w:rPr>
        <w:t xml:space="preserve"> </w:t>
      </w:r>
      <w:r w:rsidR="00B43617">
        <w:rPr>
          <w:rFonts w:asciiTheme="minorHAnsi" w:hAnsiTheme="minorHAnsi"/>
          <w:sz w:val="24"/>
          <w:szCs w:val="24"/>
        </w:rPr>
        <w:t xml:space="preserve">Bc. Roman Hanák, </w:t>
      </w:r>
      <w:r w:rsidR="004758B4">
        <w:rPr>
          <w:rFonts w:asciiTheme="minorHAnsi" w:hAnsiTheme="minorHAnsi"/>
          <w:sz w:val="24"/>
          <w:szCs w:val="24"/>
        </w:rPr>
        <w:t xml:space="preserve">Ing. </w:t>
      </w:r>
      <w:r>
        <w:rPr>
          <w:rFonts w:asciiTheme="minorHAnsi" w:hAnsiTheme="minorHAnsi"/>
          <w:sz w:val="24"/>
          <w:szCs w:val="24"/>
        </w:rPr>
        <w:t>Vymazal</w:t>
      </w:r>
      <w:r w:rsidR="009F79D6">
        <w:rPr>
          <w:rFonts w:asciiTheme="minorHAnsi" w:hAnsiTheme="minorHAnsi"/>
          <w:sz w:val="24"/>
          <w:szCs w:val="24"/>
        </w:rPr>
        <w:t>,</w:t>
      </w:r>
    </w:p>
    <w:p w:rsidR="004D6E23" w:rsidRPr="00F57689" w:rsidRDefault="004D6E23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Nepřítomni:</w:t>
      </w:r>
      <w:r>
        <w:rPr>
          <w:rFonts w:asciiTheme="minorHAnsi" w:hAnsiTheme="minorHAnsi"/>
          <w:sz w:val="24"/>
          <w:szCs w:val="24"/>
        </w:rPr>
        <w:tab/>
        <w:t>Ing. Šenk, pan Veselý ml.</w:t>
      </w:r>
      <w:r w:rsidR="00722D86">
        <w:rPr>
          <w:rFonts w:asciiTheme="minorHAnsi" w:hAnsiTheme="minorHAnsi"/>
          <w:sz w:val="24"/>
          <w:szCs w:val="24"/>
        </w:rPr>
        <w:t>,</w:t>
      </w:r>
      <w:r w:rsidR="00722D86" w:rsidRPr="00722D86">
        <w:rPr>
          <w:rFonts w:asciiTheme="minorHAnsi" w:hAnsiTheme="minorHAnsi"/>
          <w:sz w:val="24"/>
          <w:szCs w:val="24"/>
        </w:rPr>
        <w:t xml:space="preserve"> </w:t>
      </w:r>
      <w:r w:rsidR="00722D86">
        <w:rPr>
          <w:rFonts w:asciiTheme="minorHAnsi" w:hAnsiTheme="minorHAnsi"/>
          <w:sz w:val="24"/>
          <w:szCs w:val="24"/>
        </w:rPr>
        <w:t>Ing. Janíček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AF3477">
        <w:rPr>
          <w:rFonts w:asciiTheme="minorHAnsi" w:hAnsiTheme="minorHAnsi"/>
          <w:sz w:val="24"/>
          <w:szCs w:val="24"/>
        </w:rPr>
        <w:t>. Přivítal přítomné</w:t>
      </w:r>
      <w:r w:rsidR="00742E8F">
        <w:rPr>
          <w:rFonts w:asciiTheme="minorHAnsi" w:hAnsiTheme="minorHAnsi"/>
          <w:sz w:val="24"/>
          <w:szCs w:val="24"/>
        </w:rPr>
        <w:t xml:space="preserve">, </w:t>
      </w:r>
      <w:r w:rsidR="00722D86">
        <w:rPr>
          <w:rFonts w:asciiTheme="minorHAnsi" w:hAnsiTheme="minorHAnsi"/>
          <w:sz w:val="24"/>
          <w:szCs w:val="24"/>
        </w:rPr>
        <w:t>a</w:t>
      </w:r>
      <w:r w:rsidR="00742E8F">
        <w:rPr>
          <w:rFonts w:asciiTheme="minorHAnsi" w:hAnsiTheme="minorHAnsi"/>
          <w:sz w:val="24"/>
          <w:szCs w:val="24"/>
        </w:rPr>
        <w:t xml:space="preserve"> vzácné host</w:t>
      </w:r>
      <w:r w:rsidR="00722D86">
        <w:rPr>
          <w:rFonts w:asciiTheme="minorHAnsi" w:hAnsiTheme="minorHAnsi"/>
          <w:sz w:val="24"/>
          <w:szCs w:val="24"/>
        </w:rPr>
        <w:t>y</w:t>
      </w:r>
      <w:r w:rsidR="00742E8F">
        <w:rPr>
          <w:rFonts w:asciiTheme="minorHAnsi" w:hAnsiTheme="minorHAnsi"/>
          <w:sz w:val="24"/>
          <w:szCs w:val="24"/>
        </w:rPr>
        <w:t xml:space="preserve">, pana Ing. </w:t>
      </w:r>
      <w:r w:rsidR="00722D86">
        <w:rPr>
          <w:rFonts w:asciiTheme="minorHAnsi" w:hAnsiTheme="minorHAnsi"/>
          <w:sz w:val="24"/>
          <w:szCs w:val="24"/>
        </w:rPr>
        <w:t>Ticháčka, pana Mgr. Jelínka a pana Mgr. Novotného.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2264E5" w:rsidRDefault="00BE514D" w:rsidP="00742E8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 </w:t>
      </w:r>
      <w:r w:rsidR="00722D86" w:rsidRPr="00722D86">
        <w:rPr>
          <w:rFonts w:asciiTheme="minorHAnsi" w:hAnsiTheme="minorHAnsi" w:cs="Arial"/>
          <w:b/>
          <w:sz w:val="24"/>
          <w:szCs w:val="24"/>
        </w:rPr>
        <w:t>Vyhodnocení 16. ročníku soutěže Stavba JmK 2017</w:t>
      </w:r>
    </w:p>
    <w:p w:rsidR="00833E2A" w:rsidRDefault="00742E8F" w:rsidP="00833E2A">
      <w:r>
        <w:rPr>
          <w:rFonts w:asciiTheme="minorHAnsi" w:hAnsiTheme="minorHAnsi"/>
          <w:sz w:val="24"/>
          <w:szCs w:val="24"/>
        </w:rPr>
        <w:t>Ing.</w:t>
      </w:r>
      <w:r w:rsidR="00722D86">
        <w:rPr>
          <w:rFonts w:asciiTheme="minorHAnsi" w:hAnsiTheme="minorHAnsi"/>
          <w:sz w:val="24"/>
          <w:szCs w:val="24"/>
        </w:rPr>
        <w:t xml:space="preserve"> Kotol provedl krátké nedávno skončeného 16. ročníku soutěže Stavba JmK. Celkem bylo přihlášeno 34 staveb, z toho 4 mimo území JmK. Studentských prací z FA a FaSt VUT v Brně soutěžilo celkem 28. Závěrečné vyhlášení výsledků mělo spád a setkalo se vesměs s příznivým hodnocením. </w:t>
      </w:r>
      <w:r w:rsidR="00B43617">
        <w:rPr>
          <w:rFonts w:asciiTheme="minorHAnsi" w:hAnsiTheme="minorHAnsi"/>
          <w:sz w:val="24"/>
          <w:szCs w:val="24"/>
        </w:rPr>
        <w:t>Představenstvo jednomyslně rozhodlo, že manažer podá novou žádost na JmK o dotaci a že v případě jejího kladného vyřízení bude na podzim 2018 vyhlášen již 17. ročník soutěže. Rozpočet bude použit stejný, jako v předchozích letech.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B43617" w:rsidRDefault="00BE514D" w:rsidP="009A699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834E63">
        <w:rPr>
          <w:rFonts w:asciiTheme="minorHAnsi" w:hAnsiTheme="minorHAnsi"/>
          <w:b/>
          <w:sz w:val="24"/>
          <w:szCs w:val="24"/>
        </w:rPr>
        <w:t xml:space="preserve">. </w:t>
      </w:r>
      <w:r w:rsidR="00B43617" w:rsidRPr="00B43617">
        <w:rPr>
          <w:b/>
          <w:sz w:val="24"/>
          <w:szCs w:val="24"/>
        </w:rPr>
        <w:t>Hodnocení nabídek dle ekonomické výhodnosti se zaměřením</w:t>
      </w:r>
      <w:r w:rsidR="00B43617" w:rsidRPr="00B43617">
        <w:rPr>
          <w:b/>
          <w:sz w:val="24"/>
          <w:szCs w:val="24"/>
        </w:rPr>
        <w:t xml:space="preserve"> </w:t>
      </w:r>
      <w:r w:rsidR="00B43617" w:rsidRPr="00B43617">
        <w:rPr>
          <w:b/>
          <w:sz w:val="24"/>
          <w:szCs w:val="24"/>
        </w:rPr>
        <w:t>na odbornou úroveň uchazeče a nabídnutou přidanou hodnotu</w:t>
      </w:r>
      <w:r w:rsidR="00B43617" w:rsidRPr="00AF3477">
        <w:rPr>
          <w:rFonts w:asciiTheme="minorHAnsi" w:hAnsiTheme="minorHAnsi"/>
          <w:sz w:val="24"/>
          <w:szCs w:val="24"/>
        </w:rPr>
        <w:t xml:space="preserve"> </w:t>
      </w:r>
    </w:p>
    <w:p w:rsidR="00BE514D" w:rsidRDefault="00B43617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Pánové Mgr. Jelínek z VUT v Brně a Mgr. Novotný z MU v Brně přednesli svoji prezentaci nového přístupu k vyhodnocování nabídek soutěžících při Veřejné zakázce. Tato prezentace je přílohou dnešního zápisu z jednání Představenstva SPS v JmK.</w:t>
      </w:r>
    </w:p>
    <w:p w:rsidR="00B43617" w:rsidRDefault="00B43617" w:rsidP="00F57689">
      <w:pPr>
        <w:rPr>
          <w:rFonts w:asciiTheme="minorHAnsi" w:hAnsiTheme="minorHAnsi"/>
          <w:sz w:val="24"/>
          <w:szCs w:val="24"/>
        </w:rPr>
      </w:pPr>
    </w:p>
    <w:p w:rsidR="00B43617" w:rsidRDefault="00BE514D" w:rsidP="00B4361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B43617">
        <w:rPr>
          <w:rFonts w:asciiTheme="minorHAnsi" w:hAnsiTheme="minorHAnsi"/>
          <w:b/>
          <w:sz w:val="24"/>
          <w:szCs w:val="24"/>
        </w:rPr>
        <w:t>. Různé</w:t>
      </w:r>
    </w:p>
    <w:p w:rsidR="00D7755A" w:rsidRDefault="00B43617" w:rsidP="00B4361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Představenstvo SPS v JmK navrhlo do soutěže Stavení firma roku, vyhodnocované na podzim v Senátu PS ČR</w:t>
      </w:r>
      <w:r w:rsidR="00D7755A">
        <w:rPr>
          <w:rFonts w:asciiTheme="minorHAnsi" w:hAnsiTheme="minorHAnsi"/>
          <w:sz w:val="24"/>
          <w:szCs w:val="24"/>
        </w:rPr>
        <w:t xml:space="preserve"> v kategorii středních firme za jihomoravský kraj společnost STAVOS Brno, a.s., U Svitavy 2, Brno, IČ: </w:t>
      </w:r>
      <w:r w:rsidR="00D7755A" w:rsidRPr="00D7755A">
        <w:rPr>
          <w:rFonts w:asciiTheme="minorHAnsi" w:hAnsiTheme="minorHAnsi"/>
          <w:sz w:val="24"/>
          <w:szCs w:val="24"/>
        </w:rPr>
        <w:t>65277911</w:t>
      </w:r>
      <w:r w:rsidR="00D7755A">
        <w:rPr>
          <w:rFonts w:asciiTheme="minorHAnsi" w:hAnsiTheme="minorHAnsi"/>
          <w:sz w:val="24"/>
          <w:szCs w:val="24"/>
        </w:rPr>
        <w:t>.</w:t>
      </w:r>
    </w:p>
    <w:p w:rsidR="00D7755A" w:rsidRDefault="00D7755A" w:rsidP="00B43617">
      <w:pPr>
        <w:rPr>
          <w:rFonts w:asciiTheme="minorHAnsi" w:hAnsiTheme="minorHAnsi"/>
          <w:sz w:val="24"/>
          <w:szCs w:val="24"/>
        </w:rPr>
      </w:pPr>
    </w:p>
    <w:p w:rsidR="00B43617" w:rsidRDefault="00D7755A" w:rsidP="00B4361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Košulič připojil několik poznámek z nejrůznějších jednání, jichž se zúčastnil jako reprezentant SPS:</w:t>
      </w:r>
    </w:p>
    <w:p w:rsidR="00D7755A" w:rsidRDefault="00D7755A" w:rsidP="00B43617">
      <w:pPr>
        <w:rPr>
          <w:rFonts w:asciiTheme="minorHAnsi" w:hAnsiTheme="minorHAnsi"/>
          <w:sz w:val="24"/>
          <w:szCs w:val="24"/>
        </w:rPr>
      </w:pPr>
    </w:p>
    <w:p w:rsidR="00D7755A" w:rsidRPr="00D7755A" w:rsidRDefault="00D7755A" w:rsidP="00D7755A">
      <w:pPr>
        <w:rPr>
          <w:rFonts w:ascii="Arial" w:eastAsiaTheme="minorHAnsi" w:hAnsi="Arial" w:cs="Arial"/>
          <w:b/>
          <w:bCs/>
          <w:i/>
          <w:iCs/>
        </w:rPr>
      </w:pPr>
      <w:r w:rsidRPr="00D7755A">
        <w:rPr>
          <w:rFonts w:ascii="Arial" w:hAnsi="Arial" w:cs="Arial"/>
          <w:b/>
          <w:bCs/>
          <w:i/>
          <w:iCs/>
        </w:rPr>
        <w:t xml:space="preserve">Koncepce MPO zavádění BIM ve stavebnictví 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Bylo by vhodné zapojit se do činnosti pracovních skupin v </w:t>
      </w:r>
      <w:r w:rsidRPr="00D7755A">
        <w:rPr>
          <w:rFonts w:ascii="Arial" w:hAnsi="Arial" w:cs="Arial"/>
          <w:i/>
          <w:iCs/>
        </w:rPr>
        <w:t>rámci</w:t>
      </w:r>
      <w:r w:rsidRPr="00D7755A">
        <w:rPr>
          <w:rFonts w:ascii="Arial" w:hAnsi="Arial" w:cs="Arial"/>
          <w:i/>
          <w:iCs/>
        </w:rPr>
        <w:t xml:space="preserve"> spolku CZ BIM i v rámci agentury ČAS, aby bylo zastoupeno více názorových skupin.</w:t>
      </w: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  <w:r w:rsidRPr="00D7755A">
        <w:rPr>
          <w:rFonts w:ascii="Arial" w:hAnsi="Arial" w:cs="Arial"/>
          <w:b/>
          <w:bCs/>
          <w:i/>
          <w:iCs/>
        </w:rPr>
        <w:t>Spolek CZ BIM – odborná rada pro BIM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Plán práce na rok 2018 – hledá se dohoda o spolupráci CZ BIM s agenturou ČAS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</w:p>
    <w:p w:rsidR="00D7755A" w:rsidRDefault="00D7755A" w:rsidP="00D7755A">
      <w:pPr>
        <w:rPr>
          <w:rFonts w:ascii="Arial" w:hAnsi="Arial" w:cs="Arial"/>
          <w:b/>
          <w:bCs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  <w:r w:rsidRPr="00D7755A">
        <w:rPr>
          <w:rFonts w:ascii="Arial" w:hAnsi="Arial" w:cs="Arial"/>
          <w:b/>
          <w:bCs/>
          <w:i/>
          <w:iCs/>
        </w:rPr>
        <w:t>Česká agentura pro standardizaci</w:t>
      </w:r>
      <w:bookmarkStart w:id="0" w:name="_GoBack"/>
      <w:bookmarkEnd w:id="0"/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  <w:r w:rsidRPr="00D7755A">
        <w:rPr>
          <w:rFonts w:ascii="Arial" w:hAnsi="Arial" w:cs="Arial"/>
          <w:i/>
          <w:iCs/>
        </w:rPr>
        <w:lastRenderedPageBreak/>
        <w:t>Zřízena od 01/01/2018 v rámci UNMZ</w:t>
      </w:r>
      <w:r w:rsidRPr="00D7755A">
        <w:rPr>
          <w:rFonts w:ascii="Arial" w:hAnsi="Arial" w:cs="Arial"/>
          <w:b/>
          <w:bCs/>
          <w:i/>
          <w:iCs/>
        </w:rPr>
        <w:t xml:space="preserve"> </w:t>
      </w:r>
      <w:r w:rsidRPr="00D7755A">
        <w:rPr>
          <w:rFonts w:ascii="Arial" w:hAnsi="Arial" w:cs="Arial"/>
          <w:i/>
          <w:iCs/>
        </w:rPr>
        <w:t>– 2 odbory – Normy / Koncepce zavádění BIM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Odbor Koncepce zavádění BIM sestavuje pracovní skupiny, zatím jsou tyto: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PS01 – Pilotní projekty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 xml:space="preserve">PS02 – </w:t>
      </w:r>
      <w:r w:rsidRPr="00D7755A">
        <w:rPr>
          <w:rFonts w:ascii="Arial" w:hAnsi="Arial" w:cs="Arial"/>
          <w:i/>
          <w:iCs/>
        </w:rPr>
        <w:t>Zadávání…</w:t>
      </w:r>
      <w:r w:rsidRPr="00D7755A">
        <w:rPr>
          <w:rFonts w:ascii="Arial" w:hAnsi="Arial" w:cs="Arial"/>
          <w:i/>
          <w:iCs/>
        </w:rPr>
        <w:t xml:space="preserve"> smlouvy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PS03 – Datové standardy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PS04 – Podklady pro ocenění – jednání 21/05/2018 – závěr?</w:t>
      </w: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  <w:hyperlink r:id="rId8" w:history="1">
        <w:r w:rsidRPr="00D7755A">
          <w:rPr>
            <w:rStyle w:val="Hypertextovodkaz"/>
            <w:rFonts w:ascii="Arial" w:hAnsi="Arial" w:cs="Arial"/>
            <w:b/>
            <w:bCs/>
            <w:i/>
            <w:iCs/>
            <w:color w:val="auto"/>
          </w:rPr>
          <w:t>GDPR a ZZVZ</w:t>
        </w:r>
      </w:hyperlink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 xml:space="preserve">MMR připravuje stanovisko, které bude pomůckou pro zadavatel i dodavatele při rozhodování a oprávněném zpracování osobních údajů. Zjednodušeně bude definovat, že </w:t>
      </w:r>
      <w:r w:rsidRPr="00D7755A">
        <w:rPr>
          <w:rFonts w:ascii="Arial" w:hAnsi="Arial" w:cs="Arial"/>
          <w:i/>
          <w:iCs/>
        </w:rPr>
        <w:t>to,</w:t>
      </w:r>
      <w:r w:rsidRPr="00D7755A">
        <w:rPr>
          <w:rFonts w:ascii="Arial" w:hAnsi="Arial" w:cs="Arial"/>
          <w:i/>
          <w:iCs/>
        </w:rPr>
        <w:t xml:space="preserve"> co umožňuje zadavateli požadovat ZZVZ, není potřeba souhlasu subjektu.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Bude obsahovat i odpovědnost správce elektronického nástroje v této oblasti.</w:t>
      </w: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  <w:hyperlink r:id="rId9" w:history="1">
        <w:r w:rsidRPr="00D7755A">
          <w:rPr>
            <w:rStyle w:val="Hypertextovodkaz"/>
            <w:rFonts w:ascii="Arial" w:hAnsi="Arial" w:cs="Arial"/>
            <w:b/>
            <w:bCs/>
            <w:i/>
            <w:iCs/>
            <w:color w:val="auto"/>
          </w:rPr>
          <w:t>Elektronická komunikace</w:t>
        </w:r>
      </w:hyperlink>
      <w:r w:rsidRPr="00D7755A">
        <w:rPr>
          <w:rFonts w:ascii="Arial" w:hAnsi="Arial" w:cs="Arial"/>
          <w:b/>
          <w:bCs/>
          <w:i/>
          <w:iCs/>
        </w:rPr>
        <w:t xml:space="preserve"> </w:t>
      </w: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Povinnost elektronicky komunikovat bude platit od 18/10/2018 pro zadavatele i uchazeče.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Platnost je ze dne na den, platí to i pro probíhající zakázky.</w:t>
      </w: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b/>
          <w:bCs/>
          <w:i/>
          <w:iCs/>
        </w:rPr>
      </w:pPr>
      <w:r w:rsidRPr="00D7755A">
        <w:rPr>
          <w:rFonts w:ascii="Arial" w:hAnsi="Arial" w:cs="Arial"/>
          <w:b/>
          <w:bCs/>
          <w:i/>
          <w:iCs/>
        </w:rPr>
        <w:t xml:space="preserve">Elektronický </w:t>
      </w:r>
      <w:r w:rsidRPr="00D7755A">
        <w:rPr>
          <w:rFonts w:ascii="Arial" w:hAnsi="Arial" w:cs="Arial"/>
          <w:b/>
          <w:bCs/>
          <w:i/>
          <w:iCs/>
        </w:rPr>
        <w:t>nástroj – NEN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Vzhledem k povinnosti elektronické komunikace bude od 18/10/2018 možné podávat nabídky pouze pomocí certifikovaného elektronického nástroje.</w:t>
      </w:r>
      <w:r w:rsidRPr="00D7755A">
        <w:rPr>
          <w:rFonts w:ascii="Arial" w:hAnsi="Arial" w:cs="Arial"/>
          <w:i/>
          <w:iCs/>
        </w:rPr>
        <w:br/>
        <w:t>Zadavatelé mohou zatím stanovit v ZP nástroj pro podávání nabídek. Protože nástroj vytvořený MMR, bude poskytován zdarma, dá se očekávat, že většina zadavatelů bude používat NEN.</w:t>
      </w:r>
    </w:p>
    <w:p w:rsidR="00D7755A" w:rsidRPr="00D7755A" w:rsidRDefault="00D7755A" w:rsidP="00D7755A">
      <w:pPr>
        <w:rPr>
          <w:rFonts w:ascii="Arial" w:hAnsi="Arial" w:cs="Arial"/>
          <w:i/>
          <w:iCs/>
        </w:rPr>
      </w:pPr>
      <w:r w:rsidRPr="00D7755A">
        <w:rPr>
          <w:rFonts w:ascii="Arial" w:hAnsi="Arial" w:cs="Arial"/>
          <w:i/>
          <w:iCs/>
        </w:rPr>
        <w:t>MMR předpokládá, že NEN bude povinný pro všechny veřejné zadavatele, zatím MMR nepotvrdilo termín povinnosti, který měl být k 01/01/2019.</w:t>
      </w:r>
    </w:p>
    <w:p w:rsidR="00D7755A" w:rsidRDefault="00D7755A" w:rsidP="00B43617">
      <w:pPr>
        <w:rPr>
          <w:rFonts w:asciiTheme="minorHAnsi" w:hAnsiTheme="minorHAnsi"/>
          <w:sz w:val="24"/>
          <w:szCs w:val="24"/>
        </w:rPr>
      </w:pPr>
    </w:p>
    <w:p w:rsidR="00D7755A" w:rsidRDefault="00D7755A" w:rsidP="00B4361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5. Závěr</w:t>
      </w:r>
    </w:p>
    <w:p w:rsidR="00D7755A" w:rsidRDefault="00D7755A" w:rsidP="00B43617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Protože je podle Stanov SPS potřeba uspořádat Členskou schůzi (nevolební), představenstvo </w:t>
      </w:r>
      <w:r w:rsidR="00CB36C4">
        <w:rPr>
          <w:rFonts w:asciiTheme="minorHAnsi" w:hAnsiTheme="minorHAnsi"/>
          <w:sz w:val="24"/>
          <w:szCs w:val="24"/>
        </w:rPr>
        <w:t>zvolilo</w:t>
      </w:r>
      <w:r>
        <w:rPr>
          <w:rFonts w:asciiTheme="minorHAnsi" w:hAnsiTheme="minorHAnsi"/>
          <w:sz w:val="24"/>
          <w:szCs w:val="24"/>
        </w:rPr>
        <w:t xml:space="preserve"> termín středu, 12 září 2018. Na programu by kromě standartních </w:t>
      </w:r>
      <w:r w:rsidR="00CB36C4">
        <w:rPr>
          <w:rFonts w:asciiTheme="minorHAnsi" w:hAnsiTheme="minorHAnsi"/>
          <w:sz w:val="24"/>
          <w:szCs w:val="24"/>
        </w:rPr>
        <w:t>témat jako Zpráva předsedy o činnosti a Zprávy KK o hospodaření měla být tentokrát rozšířená diskuse o „</w:t>
      </w:r>
      <w:r w:rsidR="00CB36C4" w:rsidRPr="00CB36C4">
        <w:rPr>
          <w:sz w:val="24"/>
          <w:szCs w:val="24"/>
        </w:rPr>
        <w:t>Hodnocení nabídek dle ekonomické výhodnosti se zaměřením na odbornou úroveň uchazeče a nabídnutou přidanou hodnotu</w:t>
      </w:r>
      <w:r w:rsidR="00CB36C4">
        <w:rPr>
          <w:sz w:val="24"/>
          <w:szCs w:val="24"/>
        </w:rPr>
        <w:t>“ s autory návrhu a s významnými krajskými zadavateli, které, jak doufáme se nám podaří na naše jednání přizvat.</w:t>
      </w:r>
    </w:p>
    <w:p w:rsidR="00CB36C4" w:rsidRDefault="00CB36C4" w:rsidP="00B43617">
      <w:pPr>
        <w:rPr>
          <w:sz w:val="24"/>
          <w:szCs w:val="24"/>
        </w:rPr>
      </w:pPr>
      <w:r>
        <w:rPr>
          <w:sz w:val="24"/>
          <w:szCs w:val="24"/>
        </w:rPr>
        <w:t>Vyhraďte si, prosím, tento termín už teď v kalendáři a pošlete nám male zprávu, zda se zúčastníte či nikoliv, abychom mohli zajistit odpovídající prostory a občerstvení po jednání.</w:t>
      </w:r>
    </w:p>
    <w:p w:rsidR="00CB36C4" w:rsidRDefault="00CB36C4" w:rsidP="00B43617">
      <w:pPr>
        <w:rPr>
          <w:sz w:val="24"/>
          <w:szCs w:val="24"/>
        </w:rPr>
      </w:pPr>
      <w:r>
        <w:rPr>
          <w:sz w:val="24"/>
          <w:szCs w:val="24"/>
        </w:rPr>
        <w:t>Oficiální pozvánka bude rozeslána v polovině srpna 2018.</w:t>
      </w:r>
    </w:p>
    <w:p w:rsidR="00CC5CFA" w:rsidRDefault="00CC5CFA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  <w:r w:rsidR="00833E2A">
        <w:t xml:space="preserve"> v JmK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0A20A6" w:rsidRDefault="000A20A6" w:rsidP="00BD17DA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p w:rsidR="00503355" w:rsidRPr="00620A20" w:rsidRDefault="00503355" w:rsidP="00CD5457">
      <w:pPr>
        <w:rPr>
          <w:b/>
        </w:rPr>
      </w:pPr>
    </w:p>
    <w:sectPr w:rsidR="00503355" w:rsidRPr="00620A20" w:rsidSect="00E644EB">
      <w:headerReference w:type="default" r:id="rId10"/>
      <w:footerReference w:type="default" r:id="rId11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C80" w:rsidRDefault="00A13C80">
      <w:r>
        <w:separator/>
      </w:r>
    </w:p>
  </w:endnote>
  <w:endnote w:type="continuationSeparator" w:id="0">
    <w:p w:rsidR="00A13C80" w:rsidRDefault="00A1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DD0FA3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 13</w:t>
    </w:r>
    <w:r w:rsidR="00EA3B9D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EA3B9D" w:rsidRPr="002314E7">
      <w:rPr>
        <w:rFonts w:ascii="Arial Narrow" w:hAnsi="Arial Narrow" w:cs="Arial"/>
        <w:sz w:val="20"/>
        <w:szCs w:val="20"/>
      </w:rPr>
      <w:t xml:space="preserve"> 00 </w:t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 w:rsidRPr="002314E7">
      <w:rPr>
        <w:rFonts w:ascii="Arial Narrow" w:hAnsi="Arial Narrow" w:cs="Arial"/>
        <w:sz w:val="20"/>
        <w:szCs w:val="20"/>
      </w:rPr>
      <w:tab/>
    </w:r>
    <w:r w:rsidR="00EA3B9D">
      <w:rPr>
        <w:rFonts w:ascii="Arial Narrow" w:hAnsi="Arial Narrow" w:cs="Arial"/>
        <w:sz w:val="20"/>
        <w:szCs w:val="20"/>
      </w:rPr>
      <w:t>t</w:t>
    </w:r>
    <w:r w:rsidR="00EA3B9D"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5 120 243</w:t>
    </w:r>
    <w:r w:rsidR="007F239A">
      <w:rPr>
        <w:rFonts w:ascii="Arial Narrow" w:hAnsi="Arial Narrow" w:cs="Arial"/>
        <w:sz w:val="20"/>
        <w:szCs w:val="20"/>
      </w:rPr>
      <w:t xml:space="preserve"> │ e-mail: spsvjmk@seznam</w:t>
    </w:r>
    <w:r w:rsidR="00EA3B9D"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C80" w:rsidRDefault="00A13C80">
      <w:r>
        <w:separator/>
      </w:r>
    </w:p>
  </w:footnote>
  <w:footnote w:type="continuationSeparator" w:id="0">
    <w:p w:rsidR="00A13C80" w:rsidRDefault="00A1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A13C80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E644EB" w:rsidRDefault="00E644EB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845B39" w:rsidRPr="00B74C7B" w:rsidRDefault="00620A20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A13C80">
    <w:pPr>
      <w:pStyle w:val="Zhlav"/>
    </w:pPr>
    <w:r>
      <w:rPr>
        <w:noProof/>
      </w:rPr>
      <w:pict>
        <v:line id="Line 5" o:spid="_x0000_s2049" style="position:absolute;z-index:251656704;visibility:visible;mso-wrap-distance-top:-3e-5mm;mso-wrap-distance-bottom:-3e-5mm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F1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100674"/>
    <w:rsid w:val="0010583C"/>
    <w:rsid w:val="00115E02"/>
    <w:rsid w:val="00150DEC"/>
    <w:rsid w:val="001767C4"/>
    <w:rsid w:val="001925BF"/>
    <w:rsid w:val="001B5DCF"/>
    <w:rsid w:val="001C57D0"/>
    <w:rsid w:val="001D48EC"/>
    <w:rsid w:val="002064F4"/>
    <w:rsid w:val="002264E5"/>
    <w:rsid w:val="002301C9"/>
    <w:rsid w:val="002314E7"/>
    <w:rsid w:val="002336EC"/>
    <w:rsid w:val="00245AC5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D6E23"/>
    <w:rsid w:val="00503355"/>
    <w:rsid w:val="0054306D"/>
    <w:rsid w:val="00554D63"/>
    <w:rsid w:val="00561BAB"/>
    <w:rsid w:val="005623B8"/>
    <w:rsid w:val="00577662"/>
    <w:rsid w:val="00587A0B"/>
    <w:rsid w:val="005938EF"/>
    <w:rsid w:val="005A37F5"/>
    <w:rsid w:val="005C2F9A"/>
    <w:rsid w:val="005F6400"/>
    <w:rsid w:val="00620A20"/>
    <w:rsid w:val="0064411A"/>
    <w:rsid w:val="00645D7E"/>
    <w:rsid w:val="00677A46"/>
    <w:rsid w:val="0069749D"/>
    <w:rsid w:val="006C622B"/>
    <w:rsid w:val="006F0077"/>
    <w:rsid w:val="00722D86"/>
    <w:rsid w:val="0074020B"/>
    <w:rsid w:val="00742E8F"/>
    <w:rsid w:val="0074440F"/>
    <w:rsid w:val="0075076F"/>
    <w:rsid w:val="00761504"/>
    <w:rsid w:val="00773BFF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80D53"/>
    <w:rsid w:val="008B4029"/>
    <w:rsid w:val="008C0CF3"/>
    <w:rsid w:val="008C6621"/>
    <w:rsid w:val="008D34F3"/>
    <w:rsid w:val="00916F87"/>
    <w:rsid w:val="00931E0E"/>
    <w:rsid w:val="0094049A"/>
    <w:rsid w:val="00976B9C"/>
    <w:rsid w:val="00981331"/>
    <w:rsid w:val="00991A77"/>
    <w:rsid w:val="00995840"/>
    <w:rsid w:val="009A0536"/>
    <w:rsid w:val="009A5249"/>
    <w:rsid w:val="009A6990"/>
    <w:rsid w:val="009B1306"/>
    <w:rsid w:val="009F6E95"/>
    <w:rsid w:val="009F79D6"/>
    <w:rsid w:val="00A13C80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F3477"/>
    <w:rsid w:val="00B2311C"/>
    <w:rsid w:val="00B24E96"/>
    <w:rsid w:val="00B3127A"/>
    <w:rsid w:val="00B43153"/>
    <w:rsid w:val="00B43617"/>
    <w:rsid w:val="00B525AA"/>
    <w:rsid w:val="00B61BA9"/>
    <w:rsid w:val="00B74C7B"/>
    <w:rsid w:val="00B83A48"/>
    <w:rsid w:val="00BD17DA"/>
    <w:rsid w:val="00BD2FD0"/>
    <w:rsid w:val="00BD6D05"/>
    <w:rsid w:val="00BE514D"/>
    <w:rsid w:val="00BF5B74"/>
    <w:rsid w:val="00C40273"/>
    <w:rsid w:val="00C46EB2"/>
    <w:rsid w:val="00C616AE"/>
    <w:rsid w:val="00CA3051"/>
    <w:rsid w:val="00CB36C4"/>
    <w:rsid w:val="00CB473D"/>
    <w:rsid w:val="00CC5CFA"/>
    <w:rsid w:val="00CD5457"/>
    <w:rsid w:val="00CF4BFD"/>
    <w:rsid w:val="00D01C64"/>
    <w:rsid w:val="00D423A8"/>
    <w:rsid w:val="00D72AD5"/>
    <w:rsid w:val="00D74744"/>
    <w:rsid w:val="00D7755A"/>
    <w:rsid w:val="00DB5936"/>
    <w:rsid w:val="00DD0FA3"/>
    <w:rsid w:val="00DE745D"/>
    <w:rsid w:val="00E02F3E"/>
    <w:rsid w:val="00E03790"/>
    <w:rsid w:val="00E10DE0"/>
    <w:rsid w:val="00E27CF1"/>
    <w:rsid w:val="00E27CF6"/>
    <w:rsid w:val="00E459E6"/>
    <w:rsid w:val="00E62C44"/>
    <w:rsid w:val="00E644EB"/>
    <w:rsid w:val="00E71A6B"/>
    <w:rsid w:val="00E90477"/>
    <w:rsid w:val="00E94EC9"/>
    <w:rsid w:val="00E96C5B"/>
    <w:rsid w:val="00EA3B83"/>
    <w:rsid w:val="00EA3B9D"/>
    <w:rsid w:val="00ED55EC"/>
    <w:rsid w:val="00EE1037"/>
    <w:rsid w:val="00EE1492"/>
    <w:rsid w:val="00EE1737"/>
    <w:rsid w:val="00F12B7D"/>
    <w:rsid w:val="00F16592"/>
    <w:rsid w:val="00F274CB"/>
    <w:rsid w:val="00F27FF8"/>
    <w:rsid w:val="00F45F42"/>
    <w:rsid w:val="00F57689"/>
    <w:rsid w:val="00F72950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3791B08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STAVEBNI%20STANDARDY/Metodika%20MMR%20pro%20VZ/MMR%202012/ZZVZ%202016%20MMR%20Stanoviska%20expertn&#237;%20skupiny/GDPR%20Ochrana%20osobn&#237;ch%20&#250;daj&#367;%20a%20ZZV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STAVEBNI%20STANDARDY/Metodika%20MMR%20pro%20VZ/MMR%202012/ZZVZ%202016%20MMR%20Stanoviska%20expertn&#237;%20skupiny/Elektronick&#225;%20komunik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D441-F649-4571-AFC6-6BE0B81B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41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3</cp:revision>
  <cp:lastPrinted>2014-03-10T14:37:00Z</cp:lastPrinted>
  <dcterms:created xsi:type="dcterms:W3CDTF">2018-05-19T11:34:00Z</dcterms:created>
  <dcterms:modified xsi:type="dcterms:W3CDTF">2018-05-19T12:16:00Z</dcterms:modified>
</cp:coreProperties>
</file>